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D5A" w:rsidRDefault="007C67E1">
      <w:r>
        <w:t>Manipulacje Genetyczne Na Ludziach</w:t>
      </w:r>
    </w:p>
    <w:p w:rsidR="007C67E1" w:rsidRDefault="007C67E1"/>
    <w:p w:rsidR="00874111" w:rsidRDefault="007C67E1" w:rsidP="00874111">
      <w:r>
        <w:tab/>
        <w:t>Do głównych celów medycyny należało: zapobieganie, rozpoznawanie i leczenie chorób. Ogromny postęp stworzył wiele nowych perspektyw, w tym możliwość manipulowania na ludzkich genach. Etyczny spór w tej kwestii jest nieunikniony. Genetyczne interwencje zapewniają tyle s</w:t>
      </w:r>
      <w:r w:rsidR="00874111">
        <w:t xml:space="preserve">amo kontrowersji co rozwiązań. </w:t>
      </w:r>
    </w:p>
    <w:p w:rsidR="007C67E1" w:rsidRDefault="007C67E1" w:rsidP="00874111">
      <w:pPr>
        <w:ind w:firstLine="708"/>
      </w:pPr>
      <w:r>
        <w:t>Manipulacje genetyczne pozwolić mogą na poprawienie jakości życia, rozwijanie się gospodarki, czy znajdywanie metod na wyleczenie chorób genetycznych. Taka ingerencja równ</w:t>
      </w:r>
      <w:r w:rsidR="00874111">
        <w:t xml:space="preserve">ież wywołuje negatywne odczucia, łącząc się z możliwym niepowodzeniem, które oznaczać może zagrożenie życia. </w:t>
      </w:r>
    </w:p>
    <w:p w:rsidR="00874111" w:rsidRDefault="00874111" w:rsidP="00874111">
      <w:pPr>
        <w:ind w:firstLine="708"/>
      </w:pPr>
      <w:r>
        <w:t>W swojej pracy kupię się na wykorzystywaniu manipulacji genetycznych jedynie na ludziach.</w:t>
      </w:r>
    </w:p>
    <w:p w:rsidR="00874111" w:rsidRDefault="00874111" w:rsidP="00874111">
      <w:pPr>
        <w:ind w:firstLine="708"/>
      </w:pPr>
      <w:r>
        <w:t xml:space="preserve">Zanim rozpocznę analizę etyczną zagadnienia uważam, że należy wspomnieć czym w ogóle zajmuje się inżynieria genetyczna, a w szczególności na czym polega manipulacja genami. </w:t>
      </w:r>
      <w:r>
        <w:br/>
      </w:r>
      <w:r>
        <w:tab/>
        <w:t xml:space="preserve">Informację czerpałam z podręcznika akademickiego autorstwa Colina Ratledge oraz Bjorn Kristiansen „Podstawy biotechnologii”. </w:t>
      </w:r>
    </w:p>
    <w:p w:rsidR="00874111" w:rsidRDefault="00874111" w:rsidP="00874111">
      <w:pPr>
        <w:ind w:firstLine="708"/>
      </w:pPr>
      <w:r>
        <w:t>Interesuje nas bardziej nie aspekt biologicznym a etyczny tematu, jednakże należy w zarysie scharakteryzować ten zabieg. Polega on na ingerencji w DNA. Pobrany zostaje materiał genetyczny żywego organizmu, po czym zostaje on wprowadzony do fragmentu DNA innego organizmu.</w:t>
      </w:r>
    </w:p>
    <w:p w:rsidR="00874111" w:rsidRDefault="00874111" w:rsidP="00874111">
      <w:pPr>
        <w:ind w:firstLine="708"/>
      </w:pPr>
      <w:r>
        <w:t xml:space="preserve">Posługując się takimi metodami biotechnologii możemy zamieniać, usuwać oraz przemieszać geny między różnymi organizmami. Przykładem może być terapia genowa przeznaczona dla osób z wadami genetycznymi. Należą do niej m.in. takie zabiegi jak: zastąpienie uszkodzonych alleli prawidłowymi, dokonanie naprawy uszkodzonych genów, bądź wprowadzanie normalnego materiału DNA do zmutowanej komórki. Celem tych działań jest zmiana właściwości biorcy. </w:t>
      </w:r>
    </w:p>
    <w:p w:rsidR="000B5BD5" w:rsidRDefault="000B5BD5" w:rsidP="000B5BD5">
      <w:pPr>
        <w:ind w:firstLine="708"/>
      </w:pPr>
      <w:r>
        <w:t>W tym akapicie przedstawię korzyści płynące z powyżej opisanego działania. Posłużę się tu artykułem Andrzeja Paszkiewskiego pt. „Sukcesy naukowe biologów, a problemy etyczne”.</w:t>
      </w:r>
      <w:r>
        <w:br/>
      </w:r>
      <w:r>
        <w:tab/>
        <w:t>Osiągnięcia inżynierii genetycznej już teraz wykorzystuje się np. w farmacji, należy do tego np. produkcja różnego rodzaju leków substancji leczniczych, czy szczepionek. Przykładem takiego leku jest np. insulina, która powstaje przez wszczepienie do pałeczki bakterii okrężnicy, ludzkiego genu insuliny. Przez taki zabieg uzyskujemy niebywale wartościowy lek.   PRZYPIS</w:t>
      </w:r>
    </w:p>
    <w:p w:rsidR="000B5BD5" w:rsidRDefault="000B5BD5" w:rsidP="000B5BD5">
      <w:pPr>
        <w:ind w:firstLine="708"/>
      </w:pPr>
      <w:r>
        <w:t>Następnym, prawdopodobnie najbardziej upragnionym osiągnięciem genetyki, jest eliminacja chorób dziedzicznych. Z tekstu dowiadujemy się, że zastosowanie wyżej opisanej terapii genowej może przyczynić się do usunięcia wielu chorób. Jednakże wprowadzone do organizmu nowe geny nie byłyby jednak dziedziczne i następne pokolenia w dalszym ciągu byłyby narażone na dane schorzenie.</w:t>
      </w:r>
      <w:r>
        <w:br/>
        <w:t xml:space="preserve">Terapia genowa polegająca na wprowadzeniu we wczesnym stadium choroby genów komórek rozrodczych, pozwala uniknąć podobnych okoliczności. </w:t>
      </w:r>
      <w:r>
        <w:br/>
      </w:r>
      <w:r>
        <w:tab/>
        <w:t>Autor wymienia schorzenia, przy których taka ingerencja byłaby najbardziej istotna.</w:t>
      </w:r>
      <w:r>
        <w:br/>
      </w:r>
      <w:r>
        <w:tab/>
        <w:t>Są to: „nowotwory, cukrzyca, wrodzone choroby metabolizmy w tym otyłości, hemofilii, choroby Parkinsona, Alzheimera, AIDS, zespołu Downa itd.” Autor dostrzega nadzieję, już na dotychczasowym etapie</w:t>
      </w:r>
      <w:r w:rsidR="00704110">
        <w:t xml:space="preserve"> doświadczeń i podobne próby nazywa „chirurgią genową”.</w:t>
      </w:r>
    </w:p>
    <w:p w:rsidR="00704110" w:rsidRDefault="00704110" w:rsidP="000B5BD5">
      <w:pPr>
        <w:ind w:firstLine="708"/>
      </w:pPr>
      <w:r>
        <w:t xml:space="preserve">Trudno odmówić słuszności stosowania manipulacji genetycznych, jeśli wiemy już, że mogą nas uchronić od czasem okrutnego losu, dając nam szansę na lepsze życie. Jednak, jak większość nowych technologii nie jest ona idealna. Mimo zagrożeń biologicznych, bo trzeba przyznać w dalszym </w:t>
      </w:r>
      <w:r>
        <w:lastRenderedPageBreak/>
        <w:t>ciągu jesteśmy na etapie eksperymentowania, mamy jeszcze wiele innych, etycznych problemów związanych z tym tematem.</w:t>
      </w:r>
    </w:p>
    <w:p w:rsidR="00704110" w:rsidRDefault="00704110" w:rsidP="000B5BD5">
      <w:pPr>
        <w:ind w:firstLine="708"/>
      </w:pPr>
      <w:r>
        <w:t>Nawiążę teraz do artykułu Pawła Korduly pt. „Granice badań naukowych na embrionach ludzkich”, oraz z książki filozofa z Harvardu pt. „</w:t>
      </w:r>
      <w:r w:rsidR="00E90691">
        <w:t xml:space="preserve">Przeciwko udoskonalaniu człowieka. Etyka w czasach inżynierii genetycznej” Michaela J. Sandela. W obu przypadkach autorzy rozprawiają, nad aspektem moralnym zagadnienia. </w:t>
      </w:r>
    </w:p>
    <w:p w:rsidR="00E90691" w:rsidRDefault="00E90691" w:rsidP="000B5BD5">
      <w:pPr>
        <w:ind w:firstLine="708"/>
      </w:pPr>
      <w:r>
        <w:t xml:space="preserve">Pytania na które niżej, przedstawię odpowiedzi mogłyby brzmieć: </w:t>
      </w:r>
    </w:p>
    <w:p w:rsidR="00E90691" w:rsidRDefault="00E90691" w:rsidP="00E90691">
      <w:pPr>
        <w:pStyle w:val="Akapitzlist"/>
        <w:numPr>
          <w:ilvl w:val="0"/>
          <w:numId w:val="1"/>
        </w:numPr>
      </w:pPr>
      <w:r>
        <w:t xml:space="preserve">Kiedy człowiek traci wolność? </w:t>
      </w:r>
    </w:p>
    <w:p w:rsidR="00E90691" w:rsidRDefault="00E90691" w:rsidP="00E90691">
      <w:pPr>
        <w:pStyle w:val="Akapitzlist"/>
        <w:numPr>
          <w:ilvl w:val="0"/>
          <w:numId w:val="1"/>
        </w:numPr>
      </w:pPr>
      <w:r>
        <w:t xml:space="preserve">W którym momencie następuje utrata człowieczeństwa? </w:t>
      </w:r>
    </w:p>
    <w:p w:rsidR="00E90691" w:rsidRDefault="00E90691" w:rsidP="00E90691">
      <w:pPr>
        <w:pStyle w:val="Akapitzlist"/>
        <w:numPr>
          <w:ilvl w:val="0"/>
          <w:numId w:val="1"/>
        </w:numPr>
      </w:pPr>
      <w:r>
        <w:t>Skąd może brać się tak negatywne podejście do tego rodzaju biotechnologii?</w:t>
      </w:r>
    </w:p>
    <w:p w:rsidR="00E90691" w:rsidRDefault="00E90691" w:rsidP="00E90691">
      <w:pPr>
        <w:ind w:left="708"/>
      </w:pPr>
    </w:p>
    <w:p w:rsidR="00E90691" w:rsidRDefault="00E90691" w:rsidP="00E90691">
      <w:pPr>
        <w:ind w:firstLine="708"/>
      </w:pPr>
      <w:r>
        <w:t xml:space="preserve">Paweł Kordula, już na początku krytykuje postawę badaczy podejmujących się tego zadania. </w:t>
      </w:r>
      <w:r>
        <w:br/>
        <w:t>Uważa, że naukowcy traktują genom ludzki instrumentalnie, nie zastanawiając się nad oceną moralną ich poczynań. Pisze: „Dla nich nie liczy się przedmiot badań, ale jedynie rozwój i postęp naukowy”.</w:t>
      </w:r>
    </w:p>
    <w:p w:rsidR="00E90691" w:rsidRDefault="00E90691" w:rsidP="00E90691">
      <w:pPr>
        <w:ind w:firstLine="708"/>
      </w:pPr>
      <w:r>
        <w:t>Myślę, że to niesprawiedliwe stwierdzenie</w:t>
      </w:r>
      <w:r w:rsidR="00593913">
        <w:t>, zważywszy na gdyż cel działania genetyki, którym jest ratowanie istnień ludzkich. Jednak przyszłość inżynierii genetycznej, to nie tylko wynalezienie leków, czy likwidowanie chorób genetycznych. Jest to również kwestia wszelkiego „usprawniania” człowieka. Pytanie tylko, czym tak naprawdę jest natura ludzka. Kim tak naprawdę jest człowiek.</w:t>
      </w:r>
    </w:p>
    <w:p w:rsidR="00593913" w:rsidRDefault="00593913" w:rsidP="00E90691">
      <w:pPr>
        <w:ind w:firstLine="708"/>
      </w:pPr>
      <w:r>
        <w:t>Ingerencja genowa może pozwolić rodzicom na stworzenie idealnej istoty z lepszą pamięcią, muskulaturą, pamięcią, a nawet określonym sposobem odbierania rzeczywistości. Sandel nazywa to „etyką ulepszania”, zaś Kordula pozostaje sceptyczny nazywając podobne działania „produkowaniem” , jakby odbierając w ten sposób poczucie człowieczeństwa.</w:t>
      </w:r>
    </w:p>
    <w:p w:rsidR="00593913" w:rsidRDefault="00593913" w:rsidP="00E90691">
      <w:pPr>
        <w:ind w:firstLine="708"/>
      </w:pPr>
      <w:r>
        <w:t>Zaczynając analizę tych działań, sądziłam, że podobne projektowanie potomka, jest kwestią ludzkiej próżności, aż w książce Sandela nie znalazłam świetnego przykładu nawiązującego do moich wątpliwości. Możliwe, że nasza rzeczywistość nie odbiega zbyt mocno od moralnego podejścia do ingerencji genetycznej</w:t>
      </w:r>
      <w:r w:rsidR="00981AAC">
        <w:t>.</w:t>
      </w:r>
    </w:p>
    <w:p w:rsidR="00981AAC" w:rsidRDefault="00981AAC" w:rsidP="00E90691">
      <w:pPr>
        <w:ind w:firstLine="708"/>
      </w:pPr>
      <w:r>
        <w:t>Sandel przedstawia historię dwójki niesłyszących kobiet, które są w związku partnerskim.</w:t>
      </w:r>
    </w:p>
    <w:p w:rsidR="00981AAC" w:rsidRDefault="00981AAC" w:rsidP="00981AAC">
      <w:r>
        <w:t>W gazecie ukazuje się ich historia o poszukiwaniu dawcy spermy u którego rodzina jest głucha od pięciu pokoleń. Kobiety stykają się z krytyką zarzucającą, że skazują dziecko na życie z niepełnosprawnością. Tymczasem kobiety argumentują swoje działania faktem, że zwyczajnie chcą, aby dziecko pasowało, do ich rodziny.</w:t>
      </w:r>
    </w:p>
    <w:p w:rsidR="00981AAC" w:rsidRDefault="00981AAC" w:rsidP="00981AAC">
      <w:r>
        <w:tab/>
        <w:t>Tu pojawia się pytanie, „czy jest czymś złym „projektowanie głuchego dziecka”.</w:t>
      </w:r>
    </w:p>
    <w:p w:rsidR="00981AAC" w:rsidRDefault="00981AAC" w:rsidP="00981AAC">
      <w:r>
        <w:tab/>
        <w:t>Autor uważa, że jeśli tak jest, to co w końcu jest złe: głuchota czy projektowanie?</w:t>
      </w:r>
      <w:r>
        <w:br/>
        <w:t>Następne ogłoszenie w gazecie o którym opowiada Sandel mówi o parze, która szuka dawczyni komórki jajowej, mając przy tym wiele życzeń. Para poszukuje kobiety wysokiej, szczupłej, dobrze zbudowanej, bez problemów zdrowotnych, oraz z wysokim wskaźnikiem IQ - tym razem odzew nie był, aż tak negatywny jak w pierwszym przypadku.</w:t>
      </w:r>
    </w:p>
    <w:p w:rsidR="00981AAC" w:rsidRDefault="00981AAC" w:rsidP="00981AAC">
      <w:r>
        <w:tab/>
        <w:t>„Dlaczego w przypadku projektowania głuchoty, lub niskiego wzrostu jest to problem moralny, a w przypadku projektowania szczupłego piękna, już nie?”</w:t>
      </w:r>
      <w:r>
        <w:br/>
      </w:r>
    </w:p>
    <w:p w:rsidR="009A6467" w:rsidRDefault="009A6467" w:rsidP="00981AAC">
      <w:r>
        <w:lastRenderedPageBreak/>
        <w:tab/>
        <w:t>Przeciwnicy manipulacji genetycznych często uważają, że dziecko należy kochać bezwarunkowo, ale nie widzą nic złego w podawaniu wytycznych jakie cechy powinien posiadać dawca, aby spełnić oczekiwania rodziców.</w:t>
      </w:r>
    </w:p>
    <w:p w:rsidR="009A6467" w:rsidRDefault="009A6467" w:rsidP="00981AAC">
      <w:r>
        <w:tab/>
        <w:t>Możliwość wybrania płci jest kolejną kontrowersją, którą opisuje autor. W Indiach, czy Chinach jest ogromny wskaźnik aborcji przez wzgląd na płeć, może dopuszczenie możliwości projektowania płci, byłoby tu słuszniejszym rozwiązaniem?</w:t>
      </w:r>
    </w:p>
    <w:p w:rsidR="009A6467" w:rsidRDefault="009A6467" w:rsidP="00981AAC">
      <w:r>
        <w:tab/>
        <w:t>Nie brakuje oczywiście wszelkiej krytyki z przeróżnych środowisk religijnych. Ingerencja nauki w „dawanie życia” zdaniem wielu przekracza kompetencje, które wszak powinny być „boskie”.</w:t>
      </w:r>
    </w:p>
    <w:p w:rsidR="009A6467" w:rsidRDefault="009A6467" w:rsidP="00981AAC">
      <w:r>
        <w:tab/>
        <w:t xml:space="preserve">Zastanawia mnie, jaka jest różnica między ingerencją genową, czy zabiegiem in – vitro, a tym, że chirurg usuwa umierającej osobie guza mózgu. W jednym i drugim przypadku, to przecież danie komuś szansę na życie. Skoro tylko „Bóg” może dawać życie, to dlaczego w przypadku choroby lekarz może, ratować człowieka skoro „Bóg tak chciał”. </w:t>
      </w:r>
    </w:p>
    <w:p w:rsidR="009A6467" w:rsidRDefault="009A6467" w:rsidP="00981AAC">
      <w:r>
        <w:tab/>
        <w:t>To co wzbudza moje największe wątpliwości to różnice pomiędzy tymi którzy byliby naturalnie reprodukowani, a tymi, którzy są ulepszani. Jeżeli można, wpływać na płeć, wygląd, inteligencję czy talent nie zaburzy to relacji międzyludzkich?</w:t>
      </w:r>
    </w:p>
    <w:p w:rsidR="007368A6" w:rsidRDefault="009A6467" w:rsidP="00981AAC">
      <w:r>
        <w:tab/>
        <w:t xml:space="preserve">Kordula wnioskuje, że taka sytuacja doprowadzić może do </w:t>
      </w:r>
      <w:r w:rsidR="007368A6">
        <w:t>„</w:t>
      </w:r>
      <w:r>
        <w:t>rozwarstwień społeczeństwa</w:t>
      </w:r>
      <w:r w:rsidR="007368A6">
        <w:t>”.</w:t>
      </w:r>
      <w:r w:rsidR="007368A6">
        <w:br/>
        <w:t>Zdaniem autora powstałby podział na lepszych i gorszych, na ludzi i nadludzi.</w:t>
      </w:r>
    </w:p>
    <w:p w:rsidR="007368A6" w:rsidRDefault="007368A6" w:rsidP="00981AAC">
      <w:r>
        <w:tab/>
        <w:t xml:space="preserve">Z drugiej strony, czyż nie jest tak, że są i tak „lepsi” i „gorsi”, zaś Kordula stosuje po prostu </w:t>
      </w:r>
      <w:r w:rsidR="009A6467">
        <w:t xml:space="preserve">argument środowisk </w:t>
      </w:r>
      <w:r>
        <w:t xml:space="preserve">związanych z Kościołem </w:t>
      </w:r>
      <w:r w:rsidR="009A6467">
        <w:t>z „efektu domina”, czy też „z równi pochyłej”</w:t>
      </w:r>
      <w:r>
        <w:t xml:space="preserve"> – tzn. Nie możemy pozwolić na wyjątkowe sytuacje, gdyż staną się one powszechne.</w:t>
      </w:r>
    </w:p>
    <w:p w:rsidR="00FF5E09" w:rsidRDefault="007368A6" w:rsidP="00981AAC">
      <w:r>
        <w:tab/>
      </w:r>
      <w:r w:rsidR="00FF5E09">
        <w:t>Fragment tekstu Sandela napawa obawą przed manipulacją genową, pojęciem „eugenika”.</w:t>
      </w:r>
      <w:r w:rsidR="00FF5E09">
        <w:br/>
        <w:t>Eugenika „Dobrze urodzonego” miała głównie na celu polepszenie rasy ludzkiej. Autor nazywa ją „Starą eugeniką”, której zwolennicy zabiegali o wprowadzenie prawa zabraniającego rozmnażanie się ludzi o „niewłaściwych genach”. Złej sławy eugenice nadali naziści. Ogromnym zwolennikiem eugeniki, był Hitler, który z eugeniki nie tylko uczynił sterylizację, lecz i ludobójstwo.</w:t>
      </w:r>
    </w:p>
    <w:p w:rsidR="00FF5E09" w:rsidRDefault="00FF5E09" w:rsidP="00981AAC">
      <w:r>
        <w:tab/>
        <w:t xml:space="preserve">Eugenika kojarzy się zazwyczaj z czymś przymusowym i negatywnym. Naukowcy nadali jej nową nazwę  „liberalnej eugeniki” zaznaczając pozbawienie przymusu wedle prawa. </w:t>
      </w:r>
      <w:r>
        <w:br/>
      </w:r>
      <w:r>
        <w:tab/>
        <w:t>Jednak istnieje również pozytywne jej rozumienie – jako pozbywanie się po prostu chorób pośród potomstwa.</w:t>
      </w:r>
    </w:p>
    <w:p w:rsidR="00FF5E09" w:rsidRDefault="00FF5E09" w:rsidP="00981AAC">
      <w:r>
        <w:tab/>
        <w:t xml:space="preserve">Podjęty przeze mnie temat budzi wiele kontrowejrsji i raczej długo tak pozostanie. </w:t>
      </w:r>
    </w:p>
    <w:p w:rsidR="00FF5E09" w:rsidRDefault="00FF5E09" w:rsidP="00981AAC">
      <w:r>
        <w:t>Uważam, jednak że możliwe jest zastosowanie pewnych usprawnień prawnych, które pozwoliłyby zwolennikom i przeciwnikom euge</w:t>
      </w:r>
      <w:bookmarkStart w:id="0" w:name="_GoBack"/>
      <w:bookmarkEnd w:id="0"/>
      <w:r>
        <w:t xml:space="preserve">niki dojść do porozumienia. </w:t>
      </w:r>
    </w:p>
    <w:p w:rsidR="00FF5E09" w:rsidRDefault="00FF5E09" w:rsidP="00981AAC">
      <w:r>
        <w:t>Medycyna idzie naprzód, ludzkość stawia kolejne kroki w dziejach ludzkości.</w:t>
      </w:r>
    </w:p>
    <w:p w:rsidR="00FF5E09" w:rsidRDefault="00FF5E09" w:rsidP="00FF5E09">
      <w:r>
        <w:tab/>
        <w:t xml:space="preserve">Jeżeli coś narodziło się w głowie człowieka nie powinno być to nazywanym czymś nie naturalnym, kwestia jak to właściwie i słusznie wykorzystywać. </w:t>
      </w:r>
    </w:p>
    <w:p w:rsidR="009A6467" w:rsidRDefault="007368A6" w:rsidP="00981AAC">
      <w:r>
        <w:t xml:space="preserve"> </w:t>
      </w:r>
    </w:p>
    <w:p w:rsidR="009A6467" w:rsidRDefault="009A6467" w:rsidP="00981AAC">
      <w:r>
        <w:t xml:space="preserve"> </w:t>
      </w:r>
    </w:p>
    <w:p w:rsidR="009A6467" w:rsidRDefault="009A6467" w:rsidP="00981AAC"/>
    <w:p w:rsidR="00981AAC" w:rsidRDefault="00981AAC" w:rsidP="00981AAC"/>
    <w:p w:rsidR="00981AAC" w:rsidRDefault="00981AAC" w:rsidP="00981AAC">
      <w:r>
        <w:lastRenderedPageBreak/>
        <w:t>„Nigdy nie zapominaj tego kim jesteś bo świat na pewno tego nie zapomni. Uczyń z tego swoją siłę, a wtedy przestanie to być twoim słabym punktem. Zrób z tego swoją zbroję, a nikt nie użyje tego przeciwko Tobie.”</w:t>
      </w:r>
    </w:p>
    <w:sectPr w:rsidR="00981AA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6C56" w:rsidRDefault="009C6C56" w:rsidP="00FF5E09">
      <w:pPr>
        <w:spacing w:after="0" w:line="240" w:lineRule="auto"/>
      </w:pPr>
      <w:r>
        <w:separator/>
      </w:r>
    </w:p>
  </w:endnote>
  <w:endnote w:type="continuationSeparator" w:id="0">
    <w:p w:rsidR="009C6C56" w:rsidRDefault="009C6C56" w:rsidP="00FF5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6C56" w:rsidRDefault="009C6C56" w:rsidP="00FF5E09">
      <w:pPr>
        <w:spacing w:after="0" w:line="240" w:lineRule="auto"/>
      </w:pPr>
      <w:r>
        <w:separator/>
      </w:r>
    </w:p>
  </w:footnote>
  <w:footnote w:type="continuationSeparator" w:id="0">
    <w:p w:rsidR="009C6C56" w:rsidRDefault="009C6C56" w:rsidP="00FF5E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CC2335"/>
    <w:multiLevelType w:val="hybridMultilevel"/>
    <w:tmpl w:val="1DE417D4"/>
    <w:lvl w:ilvl="0" w:tplc="6734A73C">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6A"/>
    <w:rsid w:val="000B5BD5"/>
    <w:rsid w:val="00593913"/>
    <w:rsid w:val="00704110"/>
    <w:rsid w:val="007368A6"/>
    <w:rsid w:val="007C67E1"/>
    <w:rsid w:val="008165E8"/>
    <w:rsid w:val="00874111"/>
    <w:rsid w:val="00981AAC"/>
    <w:rsid w:val="009A6467"/>
    <w:rsid w:val="009C6C56"/>
    <w:rsid w:val="00A16C6A"/>
    <w:rsid w:val="00DF5D5A"/>
    <w:rsid w:val="00E90691"/>
    <w:rsid w:val="00FF5E0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D7A7CE-F473-46D5-A320-F5CF6AA45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90691"/>
    <w:pPr>
      <w:ind w:left="720"/>
      <w:contextualSpacing/>
    </w:pPr>
  </w:style>
  <w:style w:type="paragraph" w:styleId="Tekstprzypisukocowego">
    <w:name w:val="endnote text"/>
    <w:basedOn w:val="Normalny"/>
    <w:link w:val="TekstprzypisukocowegoZnak"/>
    <w:uiPriority w:val="99"/>
    <w:semiHidden/>
    <w:unhideWhenUsed/>
    <w:rsid w:val="00FF5E0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F5E09"/>
    <w:rPr>
      <w:sz w:val="20"/>
      <w:szCs w:val="20"/>
    </w:rPr>
  </w:style>
  <w:style w:type="character" w:styleId="Odwoanieprzypisukocowego">
    <w:name w:val="endnote reference"/>
    <w:basedOn w:val="Domylnaczcionkaakapitu"/>
    <w:uiPriority w:val="99"/>
    <w:semiHidden/>
    <w:unhideWhenUsed/>
    <w:rsid w:val="00FF5E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1353</Words>
  <Characters>8122</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7</cp:revision>
  <dcterms:created xsi:type="dcterms:W3CDTF">2017-06-10T20:22:00Z</dcterms:created>
  <dcterms:modified xsi:type="dcterms:W3CDTF">2017-06-11T13:12:00Z</dcterms:modified>
</cp:coreProperties>
</file>